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7B" w:rsidRPr="00CA74EB" w:rsidRDefault="00143F7B" w:rsidP="00096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EB" w:rsidRDefault="00CA74EB" w:rsidP="00096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DB" w:rsidRPr="00CA74EB" w:rsidRDefault="002927DB" w:rsidP="00096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EB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2927DB" w:rsidRPr="00CA74EB" w:rsidRDefault="00D94416" w:rsidP="00096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расширенного з</w:t>
      </w:r>
      <w:r w:rsidR="002927DB" w:rsidRPr="00CA74EB">
        <w:rPr>
          <w:rFonts w:ascii="Times New Roman" w:hAnsi="Times New Roman" w:cs="Times New Roman"/>
          <w:sz w:val="24"/>
          <w:szCs w:val="24"/>
        </w:rPr>
        <w:t xml:space="preserve">аседания Комитета </w:t>
      </w:r>
      <w:r w:rsidR="001821C3" w:rsidRPr="00CA74EB">
        <w:rPr>
          <w:rFonts w:ascii="Times New Roman" w:hAnsi="Times New Roman" w:cs="Times New Roman"/>
          <w:sz w:val="24"/>
          <w:szCs w:val="24"/>
        </w:rPr>
        <w:t>РСПП</w:t>
      </w:r>
      <w:r w:rsidR="002927DB" w:rsidRPr="00CA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7DB" w:rsidRPr="00CA74EB" w:rsidRDefault="002927DB" w:rsidP="00096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по промышленной политике</w:t>
      </w:r>
    </w:p>
    <w:p w:rsidR="002927DB" w:rsidRPr="00CA74EB" w:rsidRDefault="002927DB" w:rsidP="0009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4EB" w:rsidRDefault="00CA74EB" w:rsidP="000960D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DB" w:rsidRPr="00CA74EB" w:rsidRDefault="002927DB" w:rsidP="000960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4EB">
        <w:rPr>
          <w:rFonts w:ascii="Times New Roman" w:hAnsi="Times New Roman" w:cs="Times New Roman"/>
          <w:b/>
          <w:sz w:val="24"/>
          <w:szCs w:val="24"/>
        </w:rPr>
        <w:t>Дата</w:t>
      </w:r>
      <w:r w:rsidR="004E321C" w:rsidRPr="00CA74EB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Pr="00CA74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A74EB">
        <w:rPr>
          <w:rFonts w:ascii="Times New Roman" w:hAnsi="Times New Roman" w:cs="Times New Roman"/>
          <w:sz w:val="24"/>
          <w:szCs w:val="24"/>
        </w:rPr>
        <w:t>6 февраля 2019 г.</w:t>
      </w:r>
      <w:r w:rsidR="004E321C" w:rsidRPr="00CA74EB">
        <w:rPr>
          <w:rFonts w:ascii="Times New Roman" w:hAnsi="Times New Roman" w:cs="Times New Roman"/>
          <w:sz w:val="24"/>
          <w:szCs w:val="24"/>
        </w:rPr>
        <w:t>, 14:00 – 16:00</w:t>
      </w:r>
    </w:p>
    <w:p w:rsidR="002927DB" w:rsidRPr="00CA74EB" w:rsidRDefault="002927DB" w:rsidP="000960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A74EB">
        <w:rPr>
          <w:rFonts w:ascii="Times New Roman" w:hAnsi="Times New Roman" w:cs="Times New Roman"/>
          <w:sz w:val="24"/>
          <w:szCs w:val="24"/>
        </w:rPr>
        <w:t xml:space="preserve"> Российский союз промышленников и предпринимателей (</w:t>
      </w:r>
      <w:r w:rsidR="00FD1341" w:rsidRPr="00CA7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 Москва, Котельническая наб., д. 17</w:t>
      </w:r>
      <w:r w:rsidRPr="00CA74EB">
        <w:rPr>
          <w:rFonts w:ascii="Times New Roman" w:hAnsi="Times New Roman" w:cs="Times New Roman"/>
          <w:sz w:val="24"/>
          <w:szCs w:val="24"/>
        </w:rPr>
        <w:t>)</w:t>
      </w:r>
      <w:r w:rsidR="00D94416" w:rsidRPr="00CA74EB">
        <w:rPr>
          <w:rFonts w:ascii="Times New Roman" w:hAnsi="Times New Roman" w:cs="Times New Roman"/>
          <w:sz w:val="24"/>
          <w:szCs w:val="24"/>
        </w:rPr>
        <w:t>, зал «</w:t>
      </w:r>
      <w:proofErr w:type="spellStart"/>
      <w:r w:rsidR="00D94416" w:rsidRPr="00CA74EB">
        <w:rPr>
          <w:rFonts w:ascii="Times New Roman" w:hAnsi="Times New Roman" w:cs="Times New Roman"/>
          <w:sz w:val="24"/>
          <w:szCs w:val="24"/>
        </w:rPr>
        <w:t>Котельнический</w:t>
      </w:r>
      <w:proofErr w:type="spellEnd"/>
      <w:r w:rsidR="00D94416" w:rsidRPr="00CA74EB">
        <w:rPr>
          <w:rFonts w:ascii="Times New Roman" w:hAnsi="Times New Roman" w:cs="Times New Roman"/>
          <w:sz w:val="24"/>
          <w:szCs w:val="24"/>
        </w:rPr>
        <w:t>»</w:t>
      </w:r>
    </w:p>
    <w:p w:rsidR="00220886" w:rsidRPr="00CA74EB" w:rsidRDefault="00220886" w:rsidP="000960D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4E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821C3" w:rsidRPr="00CA74EB">
        <w:rPr>
          <w:rFonts w:ascii="Times New Roman" w:hAnsi="Times New Roman" w:cs="Times New Roman"/>
          <w:b/>
          <w:sz w:val="24"/>
          <w:szCs w:val="24"/>
        </w:rPr>
        <w:t>«Формирование кластеров и технопарков для устойчивого промышленного и социально-экономического  развития регионов России»</w:t>
      </w:r>
    </w:p>
    <w:p w:rsidR="002927DB" w:rsidRPr="00CA74EB" w:rsidRDefault="002927DB" w:rsidP="000960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Pr="00CA7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4EB">
        <w:rPr>
          <w:rFonts w:ascii="Times New Roman" w:hAnsi="Times New Roman" w:cs="Times New Roman"/>
          <w:sz w:val="24"/>
          <w:szCs w:val="24"/>
        </w:rPr>
        <w:t>Рудашевский</w:t>
      </w:r>
      <w:proofErr w:type="spellEnd"/>
      <w:r w:rsidRPr="00CA74EB">
        <w:rPr>
          <w:rFonts w:ascii="Times New Roman" w:hAnsi="Times New Roman" w:cs="Times New Roman"/>
          <w:sz w:val="24"/>
          <w:szCs w:val="24"/>
        </w:rPr>
        <w:t xml:space="preserve"> Владимир Давыдович, Заместитель Председателя Комитета РСПП </w:t>
      </w:r>
      <w:r w:rsidRPr="00CA74EB">
        <w:rPr>
          <w:rFonts w:ascii="Times New Roman" w:hAnsi="Times New Roman" w:cs="Times New Roman"/>
          <w:sz w:val="24"/>
          <w:szCs w:val="24"/>
        </w:rPr>
        <w:br/>
        <w:t>по промышленной политике, Советник Председателя Совета директоров АФК «Система»</w:t>
      </w:r>
    </w:p>
    <w:p w:rsidR="002927DB" w:rsidRPr="00CA74EB" w:rsidRDefault="002927DB" w:rsidP="0009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DB" w:rsidRPr="00CA74EB" w:rsidRDefault="002927DB" w:rsidP="00096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4EB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2927DB" w:rsidRPr="00CA74EB" w:rsidTr="000960D8">
        <w:tc>
          <w:tcPr>
            <w:tcW w:w="1555" w:type="dxa"/>
            <w:tcMar>
              <w:bottom w:w="57" w:type="dxa"/>
            </w:tcMar>
          </w:tcPr>
          <w:p w:rsidR="002927DB" w:rsidRPr="00CA74EB" w:rsidRDefault="002927DB" w:rsidP="0009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646" w:type="dxa"/>
            <w:tcMar>
              <w:bottom w:w="57" w:type="dxa"/>
            </w:tcMar>
          </w:tcPr>
          <w:p w:rsidR="002927DB" w:rsidRPr="00CA74EB" w:rsidRDefault="002927DB" w:rsidP="0009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927DB" w:rsidRPr="00CA74EB" w:rsidTr="000960D8">
        <w:tc>
          <w:tcPr>
            <w:tcW w:w="1555" w:type="dxa"/>
            <w:tcMar>
              <w:bottom w:w="57" w:type="dxa"/>
            </w:tcMar>
          </w:tcPr>
          <w:p w:rsidR="002927DB" w:rsidRPr="00CA74EB" w:rsidRDefault="002927DB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B00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327B00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4CC2" w:rsidRPr="00CA74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  <w:tcMar>
              <w:bottom w:w="57" w:type="dxa"/>
            </w:tcMar>
          </w:tcPr>
          <w:p w:rsidR="002927DB" w:rsidRPr="00CA74EB" w:rsidRDefault="002927DB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  <w:r w:rsidR="00F64CC2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4995" w:rsidRPr="00CA74EB" w:rsidRDefault="00F14995" w:rsidP="000960D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Рудашевский</w:t>
            </w:r>
            <w:proofErr w:type="spellEnd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Давыдович</w:t>
            </w:r>
          </w:p>
          <w:p w:rsidR="002927DB" w:rsidRPr="00CA74EB" w:rsidRDefault="00F14995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Председателя Комитета РСПП по промышленной политике, Советник Председателя Совета директоров АФК «Система»</w:t>
            </w:r>
          </w:p>
          <w:p w:rsidR="00F64CC2" w:rsidRPr="00CA74EB" w:rsidRDefault="00F64CC2" w:rsidP="000960D8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Черепов Виктор Михайлович</w:t>
            </w: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Исполнительный вице-президент РСПП - </w:t>
            </w:r>
            <w:r w:rsidRPr="00CA74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Управляющий директор Управления по взаимодействию с региональными и отраслевыми объединениями</w:t>
            </w:r>
          </w:p>
        </w:tc>
      </w:tr>
      <w:tr w:rsidR="002416F1" w:rsidRPr="00CA74EB" w:rsidTr="000960D8">
        <w:tc>
          <w:tcPr>
            <w:tcW w:w="10201" w:type="dxa"/>
            <w:gridSpan w:val="2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Вопрос </w:t>
            </w:r>
            <w:r w:rsidR="00496C65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. Промышленные технопарки: преимущества для бизнеса и меры государственной поддержки</w:t>
            </w:r>
          </w:p>
        </w:tc>
      </w:tr>
      <w:tr w:rsidR="002416F1" w:rsidRPr="00CA74EB" w:rsidTr="000960D8">
        <w:tc>
          <w:tcPr>
            <w:tcW w:w="1555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14:10 – 14:20</w:t>
            </w:r>
          </w:p>
        </w:tc>
        <w:tc>
          <w:tcPr>
            <w:tcW w:w="8646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Шпиленко</w:t>
            </w:r>
            <w:proofErr w:type="spellEnd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Викторович -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Директор Ассоциации развития кластеров и технопарков России</w:t>
            </w:r>
          </w:p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- О нормативно-правовом обеспечении и мерах государственной поддержки промышленных технопарков</w:t>
            </w:r>
          </w:p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- Об опыте развития промышленных технопарков на базе действующих промышленных предприятий</w:t>
            </w:r>
          </w:p>
        </w:tc>
      </w:tr>
      <w:tr w:rsidR="002416F1" w:rsidRPr="00CA74EB" w:rsidTr="000960D8">
        <w:tc>
          <w:tcPr>
            <w:tcW w:w="1555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  <w:r w:rsidR="00E0111D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Козловский Александр Николаевич - </w:t>
            </w:r>
            <w:bookmarkStart w:id="1" w:name="_Hlk535598734"/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Депутат Государственной Думы, член Комитета 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ГД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по экономической политике, промышленности, инновационному развит</w:t>
            </w:r>
            <w:r w:rsidR="00D94416" w:rsidRPr="00CA74EB">
              <w:rPr>
                <w:rFonts w:ascii="Times New Roman" w:hAnsi="Times New Roman" w:cs="Times New Roman"/>
                <w:sz w:val="24"/>
                <w:szCs w:val="24"/>
              </w:rPr>
              <w:t>ию и предпринимательству, Член П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равления РСПП, Руководитель регионального отделения РСПП 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Псковской области</w:t>
            </w:r>
            <w:bookmarkEnd w:id="1"/>
          </w:p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 реализуемой государственной политике в сфере создания </w:t>
            </w: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развития промышленных технопарков. Актуальные проблемы </w:t>
            </w: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перспективы развития инструмента</w:t>
            </w:r>
          </w:p>
        </w:tc>
      </w:tr>
      <w:tr w:rsidR="002416F1" w:rsidRPr="00CA74EB" w:rsidTr="000960D8">
        <w:tc>
          <w:tcPr>
            <w:tcW w:w="1555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111D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Николаевич </w:t>
            </w:r>
            <w:proofErr w:type="spellStart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Хусточкин</w:t>
            </w:r>
            <w:proofErr w:type="spellEnd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взаимодействию с государственными программами АО «Концерн </w:t>
            </w:r>
            <w:proofErr w:type="spellStart"/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Энергомера</w:t>
            </w:r>
            <w:proofErr w:type="spellEnd"/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- Об опыте применения мер государственной поддержки промышленных технопарков на примере промышленного технопарка «Монокристалл»</w:t>
            </w:r>
          </w:p>
        </w:tc>
      </w:tr>
      <w:tr w:rsidR="002416F1" w:rsidRPr="00CA74EB" w:rsidTr="000960D8">
        <w:tc>
          <w:tcPr>
            <w:tcW w:w="1555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1D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Фурщик Моисей Александрович -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Экспертного совета Комитета РСПП по промышленной политике, Управляющий партнёр компании ФОК</w:t>
            </w:r>
          </w:p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Тема уточняется</w:t>
            </w:r>
          </w:p>
          <w:p w:rsidR="0056662A" w:rsidRPr="00CA74EB" w:rsidRDefault="0056662A" w:rsidP="000960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16F1" w:rsidRPr="00CA74EB" w:rsidTr="000960D8">
        <w:tc>
          <w:tcPr>
            <w:tcW w:w="1555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6C65"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2416F1" w:rsidRPr="00CA74EB" w:rsidRDefault="002416F1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  <w:p w:rsidR="004E321C" w:rsidRPr="00CA74EB" w:rsidRDefault="004E321C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DB" w:rsidRPr="00CA74EB" w:rsidTr="000B3C9B">
        <w:trPr>
          <w:trHeight w:val="416"/>
        </w:trPr>
        <w:tc>
          <w:tcPr>
            <w:tcW w:w="10201" w:type="dxa"/>
            <w:gridSpan w:val="2"/>
            <w:tcMar>
              <w:bottom w:w="57" w:type="dxa"/>
            </w:tcMar>
          </w:tcPr>
          <w:p w:rsidR="002927DB" w:rsidRPr="00CA74EB" w:rsidRDefault="002927DB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</w:t>
            </w:r>
            <w:r w:rsidR="00F14995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96C65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4995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9153A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77FD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29153A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477FD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перспектив</w:t>
            </w:r>
            <w:r w:rsidR="0029153A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477FD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578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</w:t>
            </w:r>
            <w:r w:rsidR="00B8189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механизма</w:t>
            </w:r>
            <w:r w:rsidR="00477FD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промышленных кластеров</w:t>
            </w:r>
          </w:p>
        </w:tc>
      </w:tr>
      <w:tr w:rsidR="008C5DC1" w:rsidRPr="00CA74EB" w:rsidTr="000B3C9B">
        <w:trPr>
          <w:trHeight w:val="3879"/>
        </w:trPr>
        <w:tc>
          <w:tcPr>
            <w:tcW w:w="1555" w:type="dxa"/>
            <w:tcMar>
              <w:bottom w:w="57" w:type="dxa"/>
            </w:tcMar>
          </w:tcPr>
          <w:p w:rsidR="008C5DC1" w:rsidRPr="00CA74EB" w:rsidRDefault="008C5DC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64CC2"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1C01"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8C5DC1" w:rsidRPr="00CA74EB" w:rsidRDefault="008C5DC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Безруков Сергей Александрович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Департамента региональной промышленной политики и проектного управления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br/>
              <w:t>Министерства промышленности и торговли Российской Федерации</w:t>
            </w:r>
          </w:p>
          <w:p w:rsidR="008C5DC1" w:rsidRPr="00CA74EB" w:rsidRDefault="008C5DC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- О результатах реализации механизма промышленных кластеров в субъектах Российской Федерации с 2015 года</w:t>
            </w:r>
          </w:p>
          <w:p w:rsidR="008C5DC1" w:rsidRPr="00CA74EB" w:rsidRDefault="008C5DC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- О преимуществах механизма промышленных кластеров для средних и крупных промышленных предприятий</w:t>
            </w:r>
          </w:p>
          <w:p w:rsidR="008C5DC1" w:rsidRPr="00CA74EB" w:rsidRDefault="008C5DC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 внесении изменений в постановление Правительства </w:t>
            </w: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Российской Федерации от 28 января 2016 г. № 41 «Об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импортозамещения»</w:t>
            </w:r>
          </w:p>
        </w:tc>
      </w:tr>
      <w:tr w:rsidR="002927DB" w:rsidRPr="00CA74EB" w:rsidTr="000960D8">
        <w:tc>
          <w:tcPr>
            <w:tcW w:w="1555" w:type="dxa"/>
            <w:tcMar>
              <w:bottom w:w="57" w:type="dxa"/>
            </w:tcMar>
          </w:tcPr>
          <w:p w:rsidR="002927DB" w:rsidRPr="00CA74EB" w:rsidRDefault="002927DB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64241"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64241" w:rsidRPr="00CA7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Mar>
              <w:bottom w:w="57" w:type="dxa"/>
            </w:tcMar>
          </w:tcPr>
          <w:p w:rsidR="007958D3" w:rsidRPr="00CA74EB" w:rsidRDefault="00F14995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Гурьянов</w:t>
            </w:r>
            <w:r w:rsidR="007958D3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Михайлович</w:t>
            </w:r>
            <w:r w:rsidR="0016424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4241" w:rsidRPr="00CA7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24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8D3" w:rsidRPr="00CA74E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АО «</w:t>
            </w:r>
            <w:proofErr w:type="spellStart"/>
            <w:r w:rsidR="007958D3" w:rsidRPr="00CA74EB">
              <w:rPr>
                <w:rFonts w:ascii="Times New Roman" w:hAnsi="Times New Roman" w:cs="Times New Roman"/>
                <w:sz w:val="24"/>
                <w:szCs w:val="24"/>
              </w:rPr>
              <w:t>Арнест</w:t>
            </w:r>
            <w:proofErr w:type="spellEnd"/>
            <w:r w:rsidR="007958D3" w:rsidRPr="00CA74E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80102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Член Правления РСПП,</w:t>
            </w:r>
            <w:r w:rsidR="007958D3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02" w:rsidRPr="00CA74EB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региональных отделений РСПП по СКФО</w:t>
            </w:r>
          </w:p>
          <w:p w:rsidR="00803578" w:rsidRPr="00CA74EB" w:rsidRDefault="00D80102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- Об успешном опыте развития Национального аэрозольного кластера на базе АО «</w:t>
            </w:r>
            <w:proofErr w:type="spellStart"/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Арнест</w:t>
            </w:r>
            <w:proofErr w:type="spellEnd"/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2927DB" w:rsidRPr="00CA74EB" w:rsidTr="000960D8">
        <w:tc>
          <w:tcPr>
            <w:tcW w:w="1555" w:type="dxa"/>
            <w:tcMar>
              <w:bottom w:w="57" w:type="dxa"/>
            </w:tcMar>
          </w:tcPr>
          <w:p w:rsidR="002927DB" w:rsidRPr="00CA74EB" w:rsidRDefault="002927DB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34901" w:rsidRPr="00CA7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34901"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1D1DE0" w:rsidRPr="00CA74EB" w:rsidRDefault="00F14995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Тюнин</w:t>
            </w:r>
            <w:r w:rsidR="001D1DE0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  <w:r w:rsidR="0053490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901" w:rsidRPr="00CA7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901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901" w:rsidRPr="00CA74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B21C38" w:rsidRPr="00CA74EB">
              <w:rPr>
                <w:rFonts w:ascii="Times New Roman" w:hAnsi="Times New Roman" w:cs="Times New Roman"/>
                <w:sz w:val="24"/>
                <w:szCs w:val="24"/>
              </w:rPr>
              <w:t>ый директор</w:t>
            </w:r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>UMATEX</w:t>
            </w:r>
            <w:proofErr w:type="spellEnd"/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901" w:rsidRPr="00CA74EB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534901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B21C38" w:rsidRPr="00C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="001D1DE0" w:rsidRPr="00CA7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4901" w:rsidRPr="00CA74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578" w:rsidRPr="00CA74EB" w:rsidRDefault="00534901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20559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О развитии Межрегионального промышленного кластера «Композиты без границ»</w:t>
            </w:r>
          </w:p>
        </w:tc>
      </w:tr>
      <w:tr w:rsidR="00220886" w:rsidRPr="00CA74EB" w:rsidTr="000960D8">
        <w:tc>
          <w:tcPr>
            <w:tcW w:w="1555" w:type="dxa"/>
            <w:tcMar>
              <w:bottom w:w="57" w:type="dxa"/>
            </w:tcMar>
          </w:tcPr>
          <w:p w:rsidR="00220886" w:rsidRPr="00CA74EB" w:rsidRDefault="00220886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81C01"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1D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376C3E" w:rsidRPr="00CA74EB" w:rsidRDefault="00376C3E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Глухова Мария Николаевна</w:t>
            </w:r>
            <w:r w:rsidR="000B3C9B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B3C9B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Вице-президент – Управляющий директор РСПП по экономической политике и конкурентоспособности</w:t>
            </w:r>
          </w:p>
          <w:p w:rsidR="00220886" w:rsidRPr="00CA74EB" w:rsidRDefault="00376C3E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96C65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Перспективы переформатирования системы государственной поддержки промышленности</w:t>
            </w:r>
            <w:r w:rsidR="00634A6F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</w:t>
            </w:r>
            <w:proofErr w:type="spellStart"/>
            <w:r w:rsidR="00634A6F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="00634A6F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96C65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</w:t>
            </w:r>
            <w:r w:rsidR="00810A3F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национального проекта «Международная кооперация и экспорт» </w:t>
            </w:r>
            <w:r w:rsidR="00496C65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76C3E" w:rsidRPr="00CA74EB" w:rsidTr="000960D8">
        <w:tc>
          <w:tcPr>
            <w:tcW w:w="1555" w:type="dxa"/>
            <w:tcMar>
              <w:bottom w:w="57" w:type="dxa"/>
            </w:tcMar>
          </w:tcPr>
          <w:p w:rsidR="00376C3E" w:rsidRPr="00CA74EB" w:rsidRDefault="002416F1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1D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76C3E"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376C3E" w:rsidRPr="00CA74EB" w:rsidRDefault="00376C3E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Шпиленко</w:t>
            </w:r>
            <w:proofErr w:type="spellEnd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Викторович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- Директор Ассоциации развития кластеров и технопарков России</w:t>
            </w:r>
          </w:p>
          <w:p w:rsidR="00376C3E" w:rsidRPr="00CA74EB" w:rsidRDefault="00376C3E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- О предложениях по доработке проекта изменений в постановление Правительства РФ от 28 января 2016 г. № 41 с продлением срока его действия до 2024 года, а также по увеличению лимитов бюджетных ассигнований на предоставление субсидий участникам промышленных кластеров на реализацию совместных проектов в 2019-2021 годах</w:t>
            </w:r>
          </w:p>
        </w:tc>
      </w:tr>
      <w:tr w:rsidR="00220886" w:rsidRPr="00CA74EB" w:rsidTr="000960D8">
        <w:tc>
          <w:tcPr>
            <w:tcW w:w="1555" w:type="dxa"/>
            <w:tcMar>
              <w:bottom w:w="57" w:type="dxa"/>
            </w:tcMar>
          </w:tcPr>
          <w:p w:rsidR="00220886" w:rsidRPr="00CA74EB" w:rsidRDefault="00220886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11D"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416F1" w:rsidRPr="00CA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Mar>
              <w:bottom w:w="57" w:type="dxa"/>
            </w:tcMar>
          </w:tcPr>
          <w:p w:rsidR="00220886" w:rsidRPr="00CA74EB" w:rsidRDefault="00220886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Юртеев Владимир Яковлевич</w:t>
            </w: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вице-президент Национальной технологической палаты, Ответственный секретарь Комитета РСПП по промышленной политике</w:t>
            </w:r>
          </w:p>
          <w:p w:rsidR="00220886" w:rsidRPr="00CA74EB" w:rsidRDefault="001821C3" w:rsidP="00096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20886"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Необходимые меры по повышению востребованности и эффективности механизма промышленных кластеров и технопарков</w:t>
            </w:r>
          </w:p>
        </w:tc>
      </w:tr>
      <w:tr w:rsidR="00496C65" w:rsidRPr="00CA74EB" w:rsidTr="000960D8">
        <w:tc>
          <w:tcPr>
            <w:tcW w:w="1555" w:type="dxa"/>
            <w:tcMar>
              <w:bottom w:w="57" w:type="dxa"/>
            </w:tcMar>
          </w:tcPr>
          <w:p w:rsidR="00496C65" w:rsidRPr="00CA74EB" w:rsidRDefault="00496C65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sz w:val="24"/>
                <w:szCs w:val="24"/>
              </w:rPr>
              <w:t>15:50 – 16:00</w:t>
            </w:r>
          </w:p>
        </w:tc>
        <w:tc>
          <w:tcPr>
            <w:tcW w:w="8646" w:type="dxa"/>
            <w:tcMar>
              <w:bottom w:w="57" w:type="dxa"/>
            </w:tcMar>
          </w:tcPr>
          <w:p w:rsidR="00496C65" w:rsidRPr="00CA74EB" w:rsidRDefault="00496C65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220886" w:rsidRPr="00CA74EB" w:rsidTr="000960D8">
        <w:trPr>
          <w:trHeight w:val="334"/>
        </w:trPr>
        <w:tc>
          <w:tcPr>
            <w:tcW w:w="1555" w:type="dxa"/>
            <w:tcMar>
              <w:bottom w:w="57" w:type="dxa"/>
            </w:tcMar>
          </w:tcPr>
          <w:p w:rsidR="00220886" w:rsidRPr="00CA74EB" w:rsidRDefault="00220886" w:rsidP="000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Mar>
              <w:bottom w:w="57" w:type="dxa"/>
            </w:tcMar>
          </w:tcPr>
          <w:p w:rsidR="00220886" w:rsidRPr="00CA74EB" w:rsidRDefault="00220886" w:rsidP="00096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E33EEB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0886" w:rsidRPr="00CA74EB" w:rsidRDefault="00220886" w:rsidP="000B3C9B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Рудашевский</w:t>
            </w:r>
            <w:proofErr w:type="spellEnd"/>
            <w:r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Давыдович</w:t>
            </w:r>
            <w:r w:rsidR="00496C65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602F" w:rsidRPr="00CA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4EB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Председателя Комитета РСПП по промышленной политике, Советник Председателя Совета директоров АФК «Система»</w:t>
            </w:r>
          </w:p>
        </w:tc>
      </w:tr>
    </w:tbl>
    <w:p w:rsidR="005706B7" w:rsidRPr="00CA74EB" w:rsidRDefault="005706B7" w:rsidP="000960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06B7" w:rsidRPr="00CA74EB" w:rsidSect="004E321C">
      <w:headerReference w:type="default" r:id="rId7"/>
      <w:headerReference w:type="first" r:id="rId8"/>
      <w:pgSz w:w="11906" w:h="16838"/>
      <w:pgMar w:top="993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CC" w:rsidRDefault="005230CC" w:rsidP="00FB5AF5">
      <w:pPr>
        <w:spacing w:after="0" w:line="240" w:lineRule="auto"/>
      </w:pPr>
      <w:r>
        <w:separator/>
      </w:r>
    </w:p>
  </w:endnote>
  <w:endnote w:type="continuationSeparator" w:id="0">
    <w:p w:rsidR="005230CC" w:rsidRDefault="005230CC" w:rsidP="00FB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CC" w:rsidRDefault="005230CC" w:rsidP="00FB5AF5">
      <w:pPr>
        <w:spacing w:after="0" w:line="240" w:lineRule="auto"/>
      </w:pPr>
      <w:r>
        <w:separator/>
      </w:r>
    </w:p>
  </w:footnote>
  <w:footnote w:type="continuationSeparator" w:id="0">
    <w:p w:rsidR="005230CC" w:rsidRDefault="005230CC" w:rsidP="00FB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003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1C38" w:rsidRPr="00B21C38" w:rsidRDefault="00B21C38">
        <w:pPr>
          <w:pStyle w:val="a4"/>
          <w:jc w:val="center"/>
          <w:rPr>
            <w:rFonts w:ascii="Times New Roman" w:hAnsi="Times New Roman" w:cs="Times New Roman"/>
          </w:rPr>
        </w:pPr>
        <w:r w:rsidRPr="00B21C38">
          <w:rPr>
            <w:rFonts w:ascii="Times New Roman" w:hAnsi="Times New Roman" w:cs="Times New Roman"/>
          </w:rPr>
          <w:fldChar w:fldCharType="begin"/>
        </w:r>
        <w:r w:rsidRPr="00B21C38">
          <w:rPr>
            <w:rFonts w:ascii="Times New Roman" w:hAnsi="Times New Roman" w:cs="Times New Roman"/>
          </w:rPr>
          <w:instrText>PAGE   \* MERGEFORMAT</w:instrText>
        </w:r>
        <w:r w:rsidRPr="00B21C38">
          <w:rPr>
            <w:rFonts w:ascii="Times New Roman" w:hAnsi="Times New Roman" w:cs="Times New Roman"/>
          </w:rPr>
          <w:fldChar w:fldCharType="separate"/>
        </w:r>
        <w:r w:rsidR="00CA74EB">
          <w:rPr>
            <w:rFonts w:ascii="Times New Roman" w:hAnsi="Times New Roman" w:cs="Times New Roman"/>
            <w:noProof/>
          </w:rPr>
          <w:t>2</w:t>
        </w:r>
        <w:r w:rsidRPr="00B21C3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38" w:rsidRPr="00B21C38" w:rsidRDefault="00B21C38" w:rsidP="00B21C38">
    <w:pPr>
      <w:pStyle w:val="a4"/>
      <w:jc w:val="right"/>
      <w:rPr>
        <w:rFonts w:ascii="Times New Roman" w:hAnsi="Times New Roman" w:cs="Times New Roman"/>
      </w:rPr>
    </w:pPr>
    <w:r w:rsidRPr="00B21C38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54"/>
    <w:rsid w:val="000960D8"/>
    <w:rsid w:val="000B3C9B"/>
    <w:rsid w:val="000C6E36"/>
    <w:rsid w:val="001040B0"/>
    <w:rsid w:val="00143F7B"/>
    <w:rsid w:val="00164241"/>
    <w:rsid w:val="001821C3"/>
    <w:rsid w:val="001D1DE0"/>
    <w:rsid w:val="002111BE"/>
    <w:rsid w:val="00220886"/>
    <w:rsid w:val="002416F1"/>
    <w:rsid w:val="002534AF"/>
    <w:rsid w:val="0029153A"/>
    <w:rsid w:val="002927DB"/>
    <w:rsid w:val="002B4ADC"/>
    <w:rsid w:val="00323EA1"/>
    <w:rsid w:val="00327B00"/>
    <w:rsid w:val="00376C3E"/>
    <w:rsid w:val="003A46B4"/>
    <w:rsid w:val="003D6D36"/>
    <w:rsid w:val="004171E5"/>
    <w:rsid w:val="00433DFA"/>
    <w:rsid w:val="00445648"/>
    <w:rsid w:val="00477FD1"/>
    <w:rsid w:val="00496C65"/>
    <w:rsid w:val="004A75B8"/>
    <w:rsid w:val="004D5183"/>
    <w:rsid w:val="004E321C"/>
    <w:rsid w:val="005230CC"/>
    <w:rsid w:val="00534901"/>
    <w:rsid w:val="0056662A"/>
    <w:rsid w:val="005706B7"/>
    <w:rsid w:val="00621B0C"/>
    <w:rsid w:val="00634A6F"/>
    <w:rsid w:val="00665A19"/>
    <w:rsid w:val="006A0E3D"/>
    <w:rsid w:val="00722F11"/>
    <w:rsid w:val="007958D3"/>
    <w:rsid w:val="00803578"/>
    <w:rsid w:val="00810A3F"/>
    <w:rsid w:val="00881AB0"/>
    <w:rsid w:val="008C5DC1"/>
    <w:rsid w:val="008F7039"/>
    <w:rsid w:val="00906454"/>
    <w:rsid w:val="00971AFE"/>
    <w:rsid w:val="0098081A"/>
    <w:rsid w:val="00A05192"/>
    <w:rsid w:val="00A20559"/>
    <w:rsid w:val="00AB743D"/>
    <w:rsid w:val="00B21C38"/>
    <w:rsid w:val="00B81891"/>
    <w:rsid w:val="00BC4F03"/>
    <w:rsid w:val="00C4602F"/>
    <w:rsid w:val="00C76BA9"/>
    <w:rsid w:val="00CA74EB"/>
    <w:rsid w:val="00CB1F54"/>
    <w:rsid w:val="00D104D0"/>
    <w:rsid w:val="00D44CE9"/>
    <w:rsid w:val="00D52E7C"/>
    <w:rsid w:val="00D80102"/>
    <w:rsid w:val="00D81C01"/>
    <w:rsid w:val="00D94416"/>
    <w:rsid w:val="00DF3511"/>
    <w:rsid w:val="00E0111D"/>
    <w:rsid w:val="00E1577D"/>
    <w:rsid w:val="00E33EEB"/>
    <w:rsid w:val="00E9108B"/>
    <w:rsid w:val="00F14995"/>
    <w:rsid w:val="00F559AB"/>
    <w:rsid w:val="00F64CC2"/>
    <w:rsid w:val="00FA67D1"/>
    <w:rsid w:val="00FB5AF5"/>
    <w:rsid w:val="00FC7E71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AF5"/>
  </w:style>
  <w:style w:type="paragraph" w:styleId="a6">
    <w:name w:val="footer"/>
    <w:basedOn w:val="a"/>
    <w:link w:val="a7"/>
    <w:uiPriority w:val="99"/>
    <w:unhideWhenUsed/>
    <w:rsid w:val="00FB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AF5"/>
  </w:style>
  <w:style w:type="paragraph" w:styleId="a8">
    <w:name w:val="Balloon Text"/>
    <w:basedOn w:val="a"/>
    <w:link w:val="a9"/>
    <w:uiPriority w:val="99"/>
    <w:semiHidden/>
    <w:unhideWhenUsed/>
    <w:rsid w:val="006A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AF5"/>
  </w:style>
  <w:style w:type="paragraph" w:styleId="a6">
    <w:name w:val="footer"/>
    <w:basedOn w:val="a"/>
    <w:link w:val="a7"/>
    <w:uiPriority w:val="99"/>
    <w:unhideWhenUsed/>
    <w:rsid w:val="00FB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AF5"/>
  </w:style>
  <w:style w:type="paragraph" w:styleId="a8">
    <w:name w:val="Balloon Text"/>
    <w:basedOn w:val="a"/>
    <w:link w:val="a9"/>
    <w:uiPriority w:val="99"/>
    <w:semiHidden/>
    <w:unhideWhenUsed/>
    <w:rsid w:val="006A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Макаревич Светлана Юрьевна</cp:lastModifiedBy>
  <cp:revision>7</cp:revision>
  <cp:lastPrinted>2019-01-24T10:08:00Z</cp:lastPrinted>
  <dcterms:created xsi:type="dcterms:W3CDTF">2019-01-23T12:01:00Z</dcterms:created>
  <dcterms:modified xsi:type="dcterms:W3CDTF">2019-01-25T09:55:00Z</dcterms:modified>
</cp:coreProperties>
</file>